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E1D" w:rsidRPr="00EA3514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</w:p>
    <w:p w:rsidR="00C07E1D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J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П. </w:t>
      </w: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Дирекцијазаизградњу</w:t>
      </w:r>
      <w:proofErr w:type="spellEnd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- </w:t>
      </w: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Пожега</w:t>
      </w:r>
      <w:proofErr w:type="spellEnd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Пожега</w:t>
      </w:r>
      <w:proofErr w:type="spellEnd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- у </w:t>
      </w: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ликвидацији</w:t>
      </w:r>
      <w:proofErr w:type="spellEnd"/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ТргСлободе</w:t>
      </w:r>
      <w:proofErr w:type="spellEnd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бр</w:t>
      </w:r>
      <w:proofErr w:type="spellEnd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. </w:t>
      </w:r>
      <w:proofErr w:type="gram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9  Пожега</w:t>
      </w:r>
      <w:proofErr w:type="gramEnd"/>
    </w:p>
    <w:p w:rsidR="00C07E1D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/>
        </w:rPr>
      </w:pPr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Бр. </w:t>
      </w:r>
      <w:proofErr w:type="spellStart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сл</w:t>
      </w:r>
      <w:proofErr w:type="spellEnd"/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</w:t>
      </w:r>
    </w:p>
    <w:p w:rsidR="00C07E1D" w:rsidRPr="00177D04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/>
        </w:rPr>
      </w:pPr>
      <w:proofErr w:type="gramStart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15.12</w:t>
      </w:r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.20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21</w:t>
      </w:r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.год.</w:t>
      </w:r>
      <w:proofErr w:type="gramEnd"/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/>
          <w:bCs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/>
          <w:bCs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/>
        </w:rPr>
      </w:pPr>
      <w:r w:rsidRPr="00AD58C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ГОДИШЊИ ЛИКВИДАЦИОНИ ИЗВЕШТАЈ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/>
        </w:rPr>
        <w:t xml:space="preserve">  ЗА 2020 ГОДИНУ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Над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ЈП ДИРЕКЦИЈА ЗА ИЗГРАДЊУ ПОЖЕГА,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покренут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је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поступакликвидациједана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28.03.2017.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године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, a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оглас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ликвидацијиобјављен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је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сајтуАгенцијезапривреднерегистре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b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року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30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дана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покретањаликвидацијепредат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је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почетниликвидационибилансАгенцијизапривреднерегистре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који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је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усвојен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странеСкупштинеопштине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Пожега</w:t>
      </w:r>
      <w:proofErr w:type="spellEnd"/>
      <w:r w:rsidRPr="00AD58C5">
        <w:rPr>
          <w:rFonts w:ascii="TimesNewRomanPSMT" w:hAnsi="TimesNewRomanPSMT" w:cs="TimesNewRomanPSMT"/>
          <w:b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основучлана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533.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Закона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привреднимдруштвима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послат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је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позивпознатимповериоцимадапријавесвојапотраживања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адресaзапријемпоштекао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и упозорењедаћепотраживањаповерилацабитипреклудиранаакогаповериоцинепријавенајкаснијероку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30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дана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данаистекатрајањаогласа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сајту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АПР-а</w:t>
      </w:r>
      <w:proofErr w:type="gram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,тј.120</w:t>
      </w:r>
      <w:proofErr w:type="gram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дана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данапокретањаликвидације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Сачињена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је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листапријављенихпотраживањакао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и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листапризнатих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и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оспоренихпотраживања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основуодредбечлана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524 и 525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Закона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привреднимдруштвима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(“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Сл.гл.РС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бр.36/2011, 99/2011,83/2014,-др.закон и 5/2015”) а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везичлана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76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став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Закона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јавнимпредузећима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ликвидациониуправник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ЈП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Дирекцијазаизградњу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Пожега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ликвидацијисачинио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је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дана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24.07.2017.године  ПОЧЕТНИ ЛИКВИДАЦИОНИ ИЗВЕШТАЈ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комејe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складу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чл.524,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чл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. 525 и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чл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. 536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Закона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привреднимдруштвимаутврдио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: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Листапријављенихпотраживања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:</w:t>
      </w:r>
    </w:p>
    <w:p w:rsidR="00C07E1D" w:rsidRPr="00AD58C5" w:rsidRDefault="00C07E1D" w:rsidP="00C07E1D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-ЛА ФАНТА ДОО БЕОГРАД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ул.ПатријахаДимитрија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12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износу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1.061,16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законскомзатезномкаматом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-WIENER STADTISCHE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Осигурањеад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БЕОГРАД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ул.Трешниногцвета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бр.1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износу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21.560,88дин.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-ГЕОСОФТ ДОО БЕОГРАД,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ул.ВладимираТомановића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бр.9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износу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157.440,00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-3Д ИНЖЕЊЕРИНГ ЛОЗНИЦА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ул.ГеоргијаЈакшића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С-30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износу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од 182.000,00 </w:t>
      </w:r>
      <w:r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>дин.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-ЈАВНО ПРЕДУЗЕЋЕ ЕЛЕКТРОПРИВРЕДА СРБИЈЕ БОГРАД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ул.ЦарицеМилице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износу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25.097,61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каматом</w:t>
      </w:r>
      <w:proofErr w:type="spellEnd"/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-МИЛОШ РАКИЋ ПОЖЕГА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ул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Змајева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12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износу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187.306,02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дин-бруто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каматом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Листапризнатихпотраживања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:</w:t>
      </w:r>
    </w:p>
    <w:p w:rsidR="00C07E1D" w:rsidRPr="00AD58C5" w:rsidRDefault="00C07E1D" w:rsidP="00C07E1D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  <w:lang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-ЛА ФАНТА ДОО БЕОГРАД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1.061,16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 xml:space="preserve">-WIENER STADTISCHE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Oсигурањеад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БЕОГРАД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21.560,88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-ГЕОСОФТ ДОО БЕОГРАД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157.440,00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-3Д ИНЖЕЊЕРИНГ ЛОЗНИЦА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182.000,00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-ЈАВНО ПРЕДУЗЕЋЕ ЕЛЕКТОПРИВРЕДА СРБИЈЕ БЕОГРАД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25.097,61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-МИЛОШ РАКИЋ ПОЖЕГА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67.964,98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занеискоришћенигодишњиодмор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     3.Листа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оспоренихпотраживања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: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-МИЛОШ РАКИЋ ПОЖЕГА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износ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72.172,53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динарабруто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каматом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, с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обзиромдапотражујенакнадупоуговору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делузакојинијебиоангажован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Почетниликвидациониизвештајусвојен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је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24.08.2017.године,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одлукомСкупштинеопштине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Пожега.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>П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ризнатапотраживањаповериоцимаплаћенасу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дана 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28.09.2017.године, а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накнадаМилошуРакићузанеискориш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>ћ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енигодишњиодмор</w:t>
      </w:r>
      <w:proofErr w:type="spellEnd"/>
      <w:r w:rsidRPr="00AD58C5">
        <w:rPr>
          <w:rFonts w:cs="TimesNewRomanPSMT"/>
          <w:color w:val="000000"/>
          <w:sz w:val="24"/>
          <w:szCs w:val="24"/>
          <w:lang/>
        </w:rPr>
        <w:t xml:space="preserve">дана 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29.08.2018.</w:t>
      </w:r>
      <w:r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>године.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  <w:proofErr w:type="spellStart"/>
      <w:proofErr w:type="gram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ЗаоспоренопотраживањеМилошРакићпокре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нуо је дана </w:t>
      </w:r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05.09.2017.године,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судскиспорпредПривреднимсудом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у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Ужицу</w:t>
      </w:r>
      <w:proofErr w:type="spellEnd"/>
      <w:r w:rsidRPr="00AD58C5">
        <w:rPr>
          <w:rFonts w:cs="TimesNewRomanPSMT"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који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је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окончан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18.01.2018.</w:t>
      </w:r>
      <w:proofErr w:type="gram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године,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пресудом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којом је наложено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да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се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МилошуРакићуисплатинеисплаћеназарадазапериод</w:t>
      </w:r>
      <w:proofErr w:type="spell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01.04.2017. </w:t>
      </w:r>
      <w:proofErr w:type="spellStart"/>
      <w:proofErr w:type="gramStart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>до</w:t>
      </w:r>
      <w:proofErr w:type="spellEnd"/>
      <w:proofErr w:type="gramEnd"/>
      <w:r w:rsidRPr="00AD58C5">
        <w:rPr>
          <w:rFonts w:ascii="TimesNewRomanPSMT" w:hAnsi="TimesNewRomanPSMT" w:cs="TimesNewRomanPSMT"/>
          <w:color w:val="000000"/>
          <w:sz w:val="24"/>
          <w:szCs w:val="24"/>
        </w:rPr>
        <w:t xml:space="preserve"> 25.04.2017.године.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</w:p>
    <w:p w:rsidR="00C07E1D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  <w:r w:rsidRPr="00AD58C5">
        <w:rPr>
          <w:rFonts w:ascii="TimesNewRomanPSMT" w:hAnsi="TimesNewRomanPSMT" w:cs="TimesNewRomanPSMT"/>
          <w:color w:val="000000"/>
          <w:sz w:val="24"/>
          <w:szCs w:val="24"/>
          <w:lang/>
        </w:rPr>
        <w:t>Исплата по наведеној пресуди заједно са припадајућим судским трошковима у укупном износу од 118.396,35 динара, исплаћена је дана 21.02.2018.године.</w:t>
      </w:r>
    </w:p>
    <w:p w:rsidR="00C07E1D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C07E1D" w:rsidRPr="009D1EE7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У 20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20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 години, усвојен је Годишњи ликвидациони извештај за 201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9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.годину, Одлуком Скупштине општине Пожега 01 број 021-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59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/20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20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 од 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18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.12.20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20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.године, који је у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 Агенцији за привредне регистре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 регистрован дана 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08.01.2021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.године, док је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 на 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 Годишњи финансијски извештај са Извештајем независног ревизора за 20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20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. годину,Скупштин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а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 општине Пожега 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 дала сагласност 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Закључком 01 број 021-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39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/20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21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 од 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27.08.2021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.године.</w:t>
      </w:r>
    </w:p>
    <w:p w:rsidR="00C07E1D" w:rsidRPr="009D1EE7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C07E1D" w:rsidRPr="009D1EE7" w:rsidRDefault="00C07E1D" w:rsidP="00C07E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>У току 20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године, спроведене су све законске процедуре, све потребне радње како би се за пословну 20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годину, пословне књиге закључиле и предат завршни рачун, тј. Статистички извештај  за период 01.01.-31.12.20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20 </w:t>
      </w:r>
      <w:r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године </w:t>
      </w:r>
      <w:r w:rsidRPr="009D1EE7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>.</w:t>
      </w:r>
    </w:p>
    <w:p w:rsidR="00C07E1D" w:rsidRPr="009D1EE7" w:rsidRDefault="00C07E1D" w:rsidP="00C07E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:rsidR="00C07E1D" w:rsidRPr="009D1EE7" w:rsidRDefault="00C07E1D" w:rsidP="00C07E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Привредним апелационим судом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Београдуводе се</w:t>
      </w:r>
      <w:r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два другостепена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поступка по тужбама</w:t>
      </w:r>
      <w:r w:rsidRPr="009D1EE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радникаДирекције за изградњу Пожега,  ради поништаја решења о престанку радног односа.</w:t>
      </w:r>
    </w:p>
    <w:p w:rsidR="00C07E1D" w:rsidRPr="009D1EE7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sz w:val="24"/>
          <w:szCs w:val="24"/>
        </w:rPr>
      </w:pPr>
    </w:p>
    <w:p w:rsidR="00C07E1D" w:rsidRPr="00044529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b/>
          <w:sz w:val="24"/>
          <w:szCs w:val="24"/>
        </w:rPr>
      </w:pPr>
    </w:p>
    <w:p w:rsidR="00C07E1D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Какорадниспорови</w:t>
      </w:r>
      <w:proofErr w:type="spellEnd"/>
      <w:r>
        <w:rPr>
          <w:rFonts w:cs="TimesNewRomanPSMT"/>
          <w:color w:val="000000"/>
          <w:sz w:val="24"/>
          <w:szCs w:val="24"/>
        </w:rPr>
        <w:t>,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у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складу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са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чл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  <w:r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 540 </w:t>
      </w:r>
      <w:proofErr w:type="spellStart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Закона</w:t>
      </w:r>
      <w:proofErr w:type="spellEnd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 о </w:t>
      </w:r>
      <w:proofErr w:type="spellStart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привреднимдруштвима</w:t>
      </w:r>
      <w:proofErr w:type="spellEnd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proofErr w:type="spellStart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могу</w:t>
      </w:r>
      <w:proofErr w:type="spellEnd"/>
      <w:r>
        <w:rPr>
          <w:rFonts w:cs="TimesNewRomanPSMT"/>
          <w:color w:val="000000"/>
          <w:sz w:val="24"/>
          <w:szCs w:val="24"/>
          <w:lang/>
        </w:rPr>
        <w:t>да произведу</w:t>
      </w:r>
      <w:proofErr w:type="spellStart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обавезудруштва</w:t>
      </w:r>
      <w:proofErr w:type="spellEnd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,</w:t>
      </w:r>
      <w:r>
        <w:rPr>
          <w:rFonts w:cs="TimesNewRomanPSMT"/>
          <w:color w:val="000000"/>
          <w:sz w:val="24"/>
          <w:szCs w:val="24"/>
        </w:rPr>
        <w:t xml:space="preserve"> a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истиу току 2020.године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,</w:t>
      </w:r>
      <w:proofErr w:type="spellStart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нисуокончани</w:t>
      </w:r>
      <w:proofErr w:type="spellEnd"/>
      <w:proofErr w:type="gramEnd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нити је  </w:t>
      </w:r>
      <w:proofErr w:type="spellStart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имовинараспоређена</w:t>
      </w:r>
      <w:proofErr w:type="spellEnd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proofErr w:type="spellStart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тј</w:t>
      </w:r>
      <w:proofErr w:type="spellEnd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  <w:proofErr w:type="spellStart"/>
      <w:proofErr w:type="gramStart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нијепренетаоснивачуилидругомправномлицу</w:t>
      </w:r>
      <w:proofErr w:type="spellEnd"/>
      <w:proofErr w:type="gramEnd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r w:rsidRPr="009D1EE7">
        <w:rPr>
          <w:rFonts w:cs="TimesNewRomanPSMT"/>
          <w:color w:val="000000"/>
          <w:sz w:val="24"/>
          <w:szCs w:val="24"/>
          <w:lang/>
        </w:rPr>
        <w:t xml:space="preserve">то </w:t>
      </w:r>
      <w:r>
        <w:rPr>
          <w:rFonts w:cs="TimesNewRomanPSMT"/>
          <w:color w:val="000000"/>
          <w:sz w:val="24"/>
          <w:szCs w:val="24"/>
          <w:lang/>
        </w:rPr>
        <w:t>се</w:t>
      </w:r>
      <w:proofErr w:type="spellStart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поступакликвидацијенастав</w:t>
      </w:r>
      <w:proofErr w:type="spellEnd"/>
      <w:r>
        <w:rPr>
          <w:rFonts w:cs="TimesNewRomanPSMT"/>
          <w:color w:val="000000"/>
          <w:sz w:val="24"/>
          <w:szCs w:val="24"/>
          <w:lang/>
        </w:rPr>
        <w:t>ља</w:t>
      </w:r>
      <w:r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 и у 20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2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>1</w:t>
      </w:r>
      <w:r w:rsidRPr="009D1EE7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  <w:r w:rsidRPr="009D1EE7">
        <w:rPr>
          <w:rFonts w:ascii="TimesNewRomanPSMT" w:hAnsi="TimesNewRomanPSMT" w:cs="TimesNewRomanPSMT"/>
          <w:color w:val="000000"/>
          <w:sz w:val="24"/>
          <w:szCs w:val="24"/>
          <w:lang/>
        </w:rPr>
        <w:t>г</w:t>
      </w:r>
      <w:proofErr w:type="spellStart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одини</w:t>
      </w:r>
      <w:proofErr w:type="spellEnd"/>
      <w:r w:rsidRPr="009D1EE7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07E1D" w:rsidRPr="009D1EE7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</w:p>
    <w:p w:rsidR="00C07E1D" w:rsidRPr="009D1EE7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07E1D" w:rsidRPr="009D1EE7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NewRomanPSMT"/>
          <w:color w:val="000000"/>
          <w:sz w:val="24"/>
          <w:szCs w:val="24"/>
        </w:rPr>
      </w:pPr>
    </w:p>
    <w:p w:rsidR="00C07E1D" w:rsidRPr="00044529" w:rsidRDefault="00C07E1D" w:rsidP="00C07E1D">
      <w:pPr>
        <w:autoSpaceDE w:val="0"/>
        <w:autoSpaceDN w:val="0"/>
        <w:adjustRightInd w:val="0"/>
        <w:spacing w:after="0" w:line="240" w:lineRule="auto"/>
        <w:ind w:left="6480"/>
        <w:rPr>
          <w:rFonts w:ascii="TimesNewRomanPSMT" w:hAnsi="TimesNewRomanPSMT" w:cs="TimesNewRomanPSMT"/>
          <w:b/>
          <w:color w:val="000000"/>
          <w:sz w:val="24"/>
          <w:szCs w:val="24"/>
        </w:rPr>
      </w:pPr>
      <w:proofErr w:type="spellStart"/>
      <w:r w:rsidRPr="00044529">
        <w:rPr>
          <w:rFonts w:ascii="TimesNewRomanPSMT" w:hAnsi="TimesNewRomanPSMT" w:cs="TimesNewRomanPSMT"/>
          <w:b/>
          <w:color w:val="000000"/>
          <w:sz w:val="24"/>
          <w:szCs w:val="24"/>
        </w:rPr>
        <w:t>Ликвидациониуправник</w:t>
      </w:r>
      <w:proofErr w:type="spellEnd"/>
    </w:p>
    <w:p w:rsidR="00C07E1D" w:rsidRPr="00044529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color w:val="000000"/>
          <w:sz w:val="24"/>
          <w:szCs w:val="24"/>
          <w:lang/>
        </w:rPr>
      </w:pPr>
      <w:r w:rsidRPr="00044529">
        <w:rPr>
          <w:rFonts w:ascii="TimesNewRomanPSMT" w:hAnsi="TimesNewRomanPSMT" w:cs="TimesNewRomanPSMT"/>
          <w:b/>
          <w:color w:val="000000"/>
          <w:sz w:val="24"/>
          <w:szCs w:val="24"/>
          <w:lang/>
        </w:rPr>
        <w:t xml:space="preserve">                                                                                                                 Драгана Милановић</w:t>
      </w:r>
    </w:p>
    <w:p w:rsidR="00C07E1D" w:rsidRDefault="00C07E1D" w:rsidP="00C07E1D">
      <w:pPr>
        <w:tabs>
          <w:tab w:val="left" w:pos="64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  <w:r w:rsidRPr="00044529">
        <w:rPr>
          <w:rFonts w:ascii="TimesNewRomanPSMT" w:hAnsi="TimesNewRomanPSMT" w:cs="TimesNewRomanPSMT"/>
          <w:b/>
          <w:color w:val="000000"/>
          <w:sz w:val="24"/>
          <w:szCs w:val="24"/>
          <w:lang/>
        </w:rPr>
        <w:tab/>
      </w:r>
      <w:r w:rsidRPr="00044529">
        <w:rPr>
          <w:rFonts w:ascii="TimesNewRomanPSMT" w:hAnsi="TimesNewRomanPSMT" w:cs="TimesNewRomanPSMT"/>
          <w:b/>
          <w:color w:val="000000"/>
          <w:sz w:val="24"/>
          <w:szCs w:val="24"/>
          <w:lang/>
        </w:rPr>
        <w:tab/>
        <w:t>________________________</w:t>
      </w:r>
    </w:p>
    <w:p w:rsidR="00C07E1D" w:rsidRDefault="00C07E1D" w:rsidP="00C07E1D">
      <w:pPr>
        <w:tabs>
          <w:tab w:val="left" w:pos="64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C07E1D" w:rsidRDefault="00C07E1D" w:rsidP="00C07E1D">
      <w:pPr>
        <w:tabs>
          <w:tab w:val="left" w:pos="64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C07E1D" w:rsidRDefault="00C07E1D" w:rsidP="00C07E1D">
      <w:pPr>
        <w:tabs>
          <w:tab w:val="left" w:pos="64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C07E1D" w:rsidRDefault="00C07E1D" w:rsidP="00C07E1D">
      <w:pPr>
        <w:tabs>
          <w:tab w:val="left" w:pos="64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C07E1D" w:rsidRPr="00AD58C5" w:rsidRDefault="00C07E1D" w:rsidP="00C07E1D">
      <w:pPr>
        <w:tabs>
          <w:tab w:val="left" w:pos="64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left="6480" w:firstLine="720"/>
        <w:jc w:val="both"/>
        <w:rPr>
          <w:rFonts w:ascii="TimesNewRomanPSMT" w:hAnsi="TimesNewRomanPSMT" w:cs="TimesNewRomanPSMT"/>
          <w:color w:val="000000"/>
          <w:sz w:val="24"/>
          <w:szCs w:val="24"/>
          <w:lang/>
        </w:rPr>
      </w:pPr>
    </w:p>
    <w:p w:rsidR="00C07E1D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rPr>
          <w:rFonts w:ascii="Cambria" w:hAnsi="Cambria" w:cs="Cambria"/>
          <w:color w:val="000000"/>
          <w:sz w:val="24"/>
          <w:szCs w:val="24"/>
        </w:rPr>
      </w:pP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На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основуодредбечлана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537.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Закона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о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привреднимдруштвима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(„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Сл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.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ГласникРС</w:t>
      </w:r>
      <w:proofErr w:type="spellEnd"/>
      <w:proofErr w:type="gramStart"/>
      <w:r w:rsidRPr="00AD58C5">
        <w:rPr>
          <w:rFonts w:ascii="Cambria" w:hAnsi="Cambria" w:cs="Cambria"/>
          <w:color w:val="000000"/>
          <w:sz w:val="24"/>
          <w:szCs w:val="24"/>
        </w:rPr>
        <w:t xml:space="preserve">“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бр</w:t>
      </w:r>
      <w:proofErr w:type="spellEnd"/>
      <w:proofErr w:type="gramEnd"/>
      <w:r w:rsidRPr="00AD58C5">
        <w:rPr>
          <w:rFonts w:ascii="Cambria" w:hAnsi="Cambria" w:cs="Cambria"/>
          <w:color w:val="000000"/>
          <w:sz w:val="24"/>
          <w:szCs w:val="24"/>
        </w:rPr>
        <w:t xml:space="preserve">. 36/2011; 99/2011; 83/2014) и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члана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105.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Статутаопштине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Пожега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(„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Сл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.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ЛистопштинеПожега</w:t>
      </w:r>
      <w:proofErr w:type="spellEnd"/>
      <w:proofErr w:type="gramStart"/>
      <w:r w:rsidRPr="00AD58C5">
        <w:rPr>
          <w:rFonts w:ascii="Cambria" w:hAnsi="Cambria" w:cs="Cambria"/>
          <w:color w:val="000000"/>
          <w:sz w:val="24"/>
          <w:szCs w:val="24"/>
        </w:rPr>
        <w:t xml:space="preserve">“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бр</w:t>
      </w:r>
      <w:proofErr w:type="spellEnd"/>
      <w:proofErr w:type="gramEnd"/>
      <w:r w:rsidRPr="00AD58C5">
        <w:rPr>
          <w:rFonts w:ascii="Cambria" w:hAnsi="Cambria" w:cs="Cambria"/>
          <w:color w:val="000000"/>
          <w:sz w:val="24"/>
          <w:szCs w:val="24"/>
        </w:rPr>
        <w:t>. 2/08; 9/08; 3/10 и 8/15)</w:t>
      </w:r>
      <w:r>
        <w:rPr>
          <w:rFonts w:ascii="Cambria" w:hAnsi="Cambria" w:cs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color w:val="000000"/>
          <w:sz w:val="24"/>
          <w:szCs w:val="24"/>
        </w:rPr>
        <w:t>СкупштинаопштинеПожегa</w:t>
      </w:r>
      <w:proofErr w:type="spellEnd"/>
      <w:r>
        <w:rPr>
          <w:rFonts w:ascii="Cambria" w:hAnsi="Cambria" w:cs="Cambria"/>
          <w:color w:val="000000"/>
          <w:sz w:val="24"/>
          <w:szCs w:val="24"/>
          <w:lang/>
        </w:rPr>
        <w:t xml:space="preserve"> дана____________</w:t>
      </w:r>
      <w:r w:rsidRPr="00AD58C5">
        <w:rPr>
          <w:rFonts w:ascii="Cambria" w:hAnsi="Cambria" w:cs="Cambria"/>
          <w:color w:val="000000"/>
          <w:sz w:val="24"/>
          <w:szCs w:val="24"/>
        </w:rPr>
        <w:t xml:space="preserve">,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донела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је</w:t>
      </w:r>
      <w:proofErr w:type="spellEnd"/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ind w:firstLine="720"/>
        <w:rPr>
          <w:rFonts w:ascii="Cambria" w:hAnsi="Cambria" w:cs="Cambria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000000"/>
          <w:sz w:val="24"/>
          <w:szCs w:val="24"/>
        </w:rPr>
      </w:pPr>
      <w:r w:rsidRPr="00AD58C5">
        <w:rPr>
          <w:rFonts w:ascii="Cambria-Bold" w:hAnsi="Cambria-Bold" w:cs="Cambria-Bold"/>
          <w:b/>
          <w:bCs/>
          <w:color w:val="000000"/>
          <w:sz w:val="24"/>
          <w:szCs w:val="24"/>
        </w:rPr>
        <w:t>ОДЛУКУ</w:t>
      </w:r>
    </w:p>
    <w:p w:rsidR="00C07E1D" w:rsidRDefault="00C07E1D" w:rsidP="00C07E1D">
      <w:pPr>
        <w:autoSpaceDE w:val="0"/>
        <w:autoSpaceDN w:val="0"/>
        <w:adjustRightInd w:val="0"/>
        <w:spacing w:after="0" w:line="240" w:lineRule="auto"/>
        <w:jc w:val="center"/>
        <w:rPr>
          <w:rFonts w:cs="Cambria-Bold"/>
          <w:b/>
          <w:bCs/>
          <w:color w:val="000000"/>
          <w:sz w:val="24"/>
          <w:szCs w:val="24"/>
          <w:lang/>
        </w:rPr>
      </w:pPr>
      <w:r w:rsidRPr="00AD58C5">
        <w:rPr>
          <w:rFonts w:ascii="Cambria-Bold" w:hAnsi="Cambria-Bold" w:cs="Cambria-Bold"/>
          <w:b/>
          <w:bCs/>
          <w:color w:val="000000"/>
          <w:sz w:val="24"/>
          <w:szCs w:val="24"/>
        </w:rPr>
        <w:t>О УСВАЈАЊУ ГОДИШЊЕГ ЛИКВИДАЦИОНОГ ИЗВЕШТАЈА</w:t>
      </w:r>
      <w:r>
        <w:rPr>
          <w:rFonts w:cs="Cambria-Bold"/>
          <w:b/>
          <w:bCs/>
          <w:color w:val="000000"/>
          <w:sz w:val="24"/>
          <w:szCs w:val="24"/>
          <w:lang/>
        </w:rPr>
        <w:t>ЗА 2020 ГОДИНУ</w:t>
      </w:r>
    </w:p>
    <w:p w:rsidR="00C07E1D" w:rsidRPr="00044529" w:rsidRDefault="00C07E1D" w:rsidP="00C07E1D">
      <w:pPr>
        <w:autoSpaceDE w:val="0"/>
        <w:autoSpaceDN w:val="0"/>
        <w:adjustRightInd w:val="0"/>
        <w:spacing w:after="0" w:line="240" w:lineRule="auto"/>
        <w:jc w:val="center"/>
        <w:rPr>
          <w:rFonts w:cs="Cambria-Bold"/>
          <w:b/>
          <w:bCs/>
          <w:color w:val="000000"/>
          <w:sz w:val="24"/>
          <w:szCs w:val="24"/>
          <w:lang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center"/>
        <w:rPr>
          <w:rFonts w:cs="Cambria-Bold"/>
          <w:b/>
          <w:bCs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proofErr w:type="spellStart"/>
      <w:proofErr w:type="gramStart"/>
      <w:r w:rsidRPr="00AD58C5">
        <w:rPr>
          <w:rFonts w:ascii="Cambria" w:hAnsi="Cambria" w:cs="Cambria"/>
          <w:color w:val="000000"/>
          <w:sz w:val="24"/>
          <w:szCs w:val="24"/>
        </w:rPr>
        <w:t>Усваја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се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годишњиликвидациониизвештај</w:t>
      </w:r>
      <w:proofErr w:type="spellEnd"/>
      <w:r>
        <w:rPr>
          <w:rFonts w:ascii="Cambria" w:hAnsi="Cambria" w:cs="Cambria"/>
          <w:sz w:val="24"/>
          <w:szCs w:val="24"/>
          <w:lang/>
        </w:rPr>
        <w:t>за 2020.годину</w:t>
      </w:r>
      <w:r>
        <w:rPr>
          <w:rFonts w:ascii="Cambria" w:hAnsi="Cambria" w:cs="Cambria"/>
          <w:color w:val="000000"/>
          <w:sz w:val="24"/>
          <w:szCs w:val="24"/>
        </w:rPr>
        <w:t xml:space="preserve">, </w:t>
      </w:r>
      <w:r w:rsidRPr="00AD58C5">
        <w:rPr>
          <w:rFonts w:ascii="TimesNewRomanPS-BoldMT" w:hAnsi="TimesNewRomanPS-BoldMT" w:cs="TimesNewRomanPS-BoldMT"/>
          <w:bCs/>
          <w:sz w:val="24"/>
          <w:szCs w:val="24"/>
        </w:rPr>
        <w:t>JП.</w:t>
      </w:r>
      <w:proofErr w:type="gramEnd"/>
      <w:r w:rsidRPr="00AD58C5">
        <w:rPr>
          <w:rFonts w:ascii="TimesNewRomanPS-BoldMT" w:hAnsi="TimesNewRomanPS-BoldMT" w:cs="TimesNewRomanPS-BoldMT"/>
          <w:bCs/>
          <w:sz w:val="24"/>
          <w:szCs w:val="24"/>
        </w:rPr>
        <w:t xml:space="preserve"> </w:t>
      </w:r>
      <w:proofErr w:type="spellStart"/>
      <w:r w:rsidRPr="00AD58C5">
        <w:rPr>
          <w:rFonts w:ascii="TimesNewRomanPS-BoldMT" w:hAnsi="TimesNewRomanPS-BoldMT" w:cs="TimesNewRomanPS-BoldMT"/>
          <w:bCs/>
          <w:sz w:val="24"/>
          <w:szCs w:val="24"/>
        </w:rPr>
        <w:t>Дирекцијазаизградњу</w:t>
      </w:r>
      <w:proofErr w:type="spellEnd"/>
      <w:r w:rsidRPr="00AD58C5">
        <w:rPr>
          <w:rFonts w:ascii="TimesNewRomanPS-BoldMT" w:hAnsi="TimesNewRomanPS-BoldMT" w:cs="TimesNewRomanPS-BoldMT"/>
          <w:bCs/>
          <w:sz w:val="24"/>
          <w:szCs w:val="24"/>
        </w:rPr>
        <w:t xml:space="preserve"> -</w:t>
      </w:r>
      <w:proofErr w:type="spellStart"/>
      <w:r w:rsidRPr="00AD58C5">
        <w:rPr>
          <w:rFonts w:ascii="TimesNewRomanPS-BoldMT" w:hAnsi="TimesNewRomanPS-BoldMT" w:cs="TimesNewRomanPS-BoldMT"/>
          <w:bCs/>
          <w:sz w:val="24"/>
          <w:szCs w:val="24"/>
        </w:rPr>
        <w:t>Пожега</w:t>
      </w:r>
      <w:proofErr w:type="spellEnd"/>
      <w:r w:rsidRPr="00AD58C5">
        <w:rPr>
          <w:rFonts w:ascii="TimesNewRomanPS-BoldMT" w:hAnsi="TimesNewRomanPS-BoldMT" w:cs="TimesNewRomanPS-BoldMT"/>
          <w:bCs/>
          <w:sz w:val="24"/>
          <w:szCs w:val="24"/>
        </w:rPr>
        <w:t xml:space="preserve">, </w:t>
      </w:r>
      <w:proofErr w:type="spellStart"/>
      <w:r w:rsidRPr="00AD58C5">
        <w:rPr>
          <w:rFonts w:ascii="TimesNewRomanPS-BoldMT" w:hAnsi="TimesNewRomanPS-BoldMT" w:cs="TimesNewRomanPS-BoldMT"/>
          <w:bCs/>
          <w:sz w:val="24"/>
          <w:szCs w:val="24"/>
        </w:rPr>
        <w:t>Пожега</w:t>
      </w:r>
      <w:proofErr w:type="spellEnd"/>
      <w:r w:rsidRPr="00AD58C5">
        <w:rPr>
          <w:rFonts w:ascii="TimesNewRomanPS-BoldMT" w:hAnsi="TimesNewRomanPS-BoldMT" w:cs="TimesNewRomanPS-BoldMT"/>
          <w:bCs/>
          <w:sz w:val="24"/>
          <w:szCs w:val="24"/>
        </w:rPr>
        <w:t xml:space="preserve"> - у </w:t>
      </w:r>
      <w:proofErr w:type="spellStart"/>
      <w:r w:rsidRPr="00AD58C5">
        <w:rPr>
          <w:rFonts w:ascii="TimesNewRomanPS-BoldMT" w:hAnsi="TimesNewRomanPS-BoldMT" w:cs="TimesNewRomanPS-BoldMT"/>
          <w:bCs/>
          <w:sz w:val="24"/>
          <w:szCs w:val="24"/>
        </w:rPr>
        <w:t>ликвидацији</w:t>
      </w:r>
      <w:proofErr w:type="spellEnd"/>
      <w:r w:rsidRPr="00AD58C5">
        <w:rPr>
          <w:rFonts w:ascii="Cambria" w:hAnsi="Cambria" w:cs="Cambria"/>
          <w:sz w:val="24"/>
          <w:szCs w:val="24"/>
        </w:rPr>
        <w:t xml:space="preserve">, </w:t>
      </w:r>
      <w:proofErr w:type="spellStart"/>
      <w:r w:rsidRPr="00AD58C5">
        <w:rPr>
          <w:rFonts w:ascii="Cambria" w:hAnsi="Cambria" w:cs="Cambria"/>
          <w:sz w:val="24"/>
          <w:szCs w:val="24"/>
        </w:rPr>
        <w:t>сачињен</w:t>
      </w:r>
      <w:proofErr w:type="spellEnd"/>
      <w:r w:rsidRPr="00AD58C5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Pr="00AD58C5">
        <w:rPr>
          <w:rFonts w:ascii="Cambria" w:hAnsi="Cambria" w:cs="Cambria"/>
          <w:sz w:val="24"/>
          <w:szCs w:val="24"/>
        </w:rPr>
        <w:t>од</w:t>
      </w:r>
      <w:proofErr w:type="spellEnd"/>
      <w:r w:rsidRPr="00AD58C5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Pr="00AD58C5">
        <w:rPr>
          <w:rFonts w:ascii="Cambria" w:hAnsi="Cambria" w:cs="Cambria"/>
          <w:sz w:val="24"/>
          <w:szCs w:val="24"/>
        </w:rPr>
        <w:t>странеликвидационогуправника</w:t>
      </w:r>
      <w:r>
        <w:rPr>
          <w:rFonts w:ascii="Cambria" w:hAnsi="Cambria" w:cs="Cambria"/>
          <w:sz w:val="24"/>
          <w:szCs w:val="24"/>
        </w:rPr>
        <w:t>,</w:t>
      </w:r>
      <w:r w:rsidRPr="00AD58C5">
        <w:rPr>
          <w:rFonts w:ascii="Cambria" w:hAnsi="Cambria" w:cs="Cambria"/>
          <w:color w:val="000000"/>
          <w:sz w:val="24"/>
          <w:szCs w:val="24"/>
        </w:rPr>
        <w:t>на</w:t>
      </w:r>
      <w:proofErr w:type="spellEnd"/>
      <w:r w:rsidRPr="00AD58C5">
        <w:rPr>
          <w:rFonts w:ascii="Cambria" w:hAnsi="Cambria" w:cs="Cambria"/>
          <w:color w:val="000000"/>
          <w:sz w:val="24"/>
          <w:szCs w:val="24"/>
        </w:rPr>
        <w:t xml:space="preserve"> </w:t>
      </w:r>
      <w:proofErr w:type="spellStart"/>
      <w:r w:rsidRPr="00AD58C5">
        <w:rPr>
          <w:rFonts w:ascii="Cambria" w:hAnsi="Cambria" w:cs="Cambria"/>
          <w:color w:val="000000"/>
          <w:sz w:val="24"/>
          <w:szCs w:val="24"/>
        </w:rPr>
        <w:t>дан</w:t>
      </w:r>
      <w:proofErr w:type="spellEnd"/>
      <w:r>
        <w:rPr>
          <w:rFonts w:ascii="Cambria" w:hAnsi="Cambria" w:cs="Cambria"/>
          <w:sz w:val="24"/>
          <w:szCs w:val="24"/>
          <w:lang/>
        </w:rPr>
        <w:t>_____________</w:t>
      </w:r>
      <w:r w:rsidRPr="00AD58C5">
        <w:rPr>
          <w:rFonts w:ascii="Cambria" w:hAnsi="Cambria" w:cs="Cambria"/>
          <w:sz w:val="24"/>
          <w:szCs w:val="24"/>
          <w:lang/>
        </w:rPr>
        <w:t xml:space="preserve">.године </w:t>
      </w:r>
      <w:r w:rsidRPr="00AD58C5">
        <w:rPr>
          <w:rFonts w:ascii="Cambria" w:hAnsi="Cambria" w:cs="Cambria"/>
          <w:color w:val="000000"/>
          <w:sz w:val="24"/>
          <w:szCs w:val="24"/>
        </w:rPr>
        <w:t>.</w:t>
      </w: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C07E1D" w:rsidRPr="00AD58C5" w:rsidRDefault="00C07E1D" w:rsidP="00C07E1D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C07E1D" w:rsidRPr="00044529" w:rsidRDefault="00C07E1D" w:rsidP="00C07E1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b/>
          <w:color w:val="000000"/>
          <w:sz w:val="24"/>
          <w:szCs w:val="24"/>
        </w:rPr>
      </w:pPr>
      <w:r w:rsidRPr="00044529">
        <w:rPr>
          <w:rFonts w:ascii="Cambria" w:hAnsi="Cambria" w:cs="Cambria"/>
          <w:b/>
          <w:color w:val="000000"/>
          <w:sz w:val="24"/>
          <w:szCs w:val="24"/>
        </w:rPr>
        <w:t>ПРЕДСЕДНИК СКУПШТИНЕ</w:t>
      </w:r>
    </w:p>
    <w:p w:rsidR="00C07E1D" w:rsidRPr="00044529" w:rsidRDefault="00C07E1D" w:rsidP="00C07E1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b/>
          <w:color w:val="000000"/>
          <w:sz w:val="24"/>
          <w:szCs w:val="24"/>
          <w:lang/>
        </w:rPr>
      </w:pPr>
      <w:r w:rsidRPr="00044529">
        <w:rPr>
          <w:rFonts w:ascii="Cambria" w:hAnsi="Cambria" w:cs="Cambria"/>
          <w:b/>
          <w:color w:val="000000"/>
          <w:sz w:val="24"/>
          <w:szCs w:val="24"/>
          <w:lang/>
        </w:rPr>
        <w:t>_________________________________</w:t>
      </w:r>
    </w:p>
    <w:p w:rsidR="00C07E1D" w:rsidRPr="00044529" w:rsidRDefault="00C07E1D" w:rsidP="00C07E1D">
      <w:pPr>
        <w:jc w:val="center"/>
        <w:rPr>
          <w:b/>
          <w:sz w:val="24"/>
          <w:szCs w:val="24"/>
          <w:lang/>
        </w:rPr>
      </w:pPr>
      <w:r w:rsidRPr="00044529">
        <w:rPr>
          <w:rFonts w:ascii="Cambria" w:hAnsi="Cambria" w:cs="Cambria"/>
          <w:b/>
          <w:color w:val="000000"/>
          <w:sz w:val="24"/>
          <w:szCs w:val="24"/>
          <w:lang/>
        </w:rPr>
        <w:t xml:space="preserve">                                                                                                                           Дејан Мркић</w:t>
      </w:r>
    </w:p>
    <w:p w:rsidR="00A7449E" w:rsidRDefault="00A7449E"/>
    <w:sectPr w:rsidR="00A7449E" w:rsidSect="00F16E64">
      <w:pgSz w:w="12240" w:h="15840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-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C1A87"/>
    <w:multiLevelType w:val="hybridMultilevel"/>
    <w:tmpl w:val="867230D0"/>
    <w:lvl w:ilvl="0" w:tplc="34BEBD80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449E"/>
    <w:rsid w:val="00A7449E"/>
    <w:rsid w:val="00C07E1D"/>
    <w:rsid w:val="00CB5D30"/>
    <w:rsid w:val="00F1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E1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E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739</Words>
  <Characters>4214</Characters>
  <Application>Microsoft Office Word</Application>
  <DocSecurity>0</DocSecurity>
  <Lines>35</Lines>
  <Paragraphs>9</Paragraphs>
  <ScaleCrop>false</ScaleCrop>
  <Company>Berts-pc</Company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dcterms:created xsi:type="dcterms:W3CDTF">2021-12-16T07:24:00Z</dcterms:created>
  <dcterms:modified xsi:type="dcterms:W3CDTF">2021-12-16T07:24:00Z</dcterms:modified>
</cp:coreProperties>
</file>